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84" w:rsidRDefault="00E57484" w:rsidP="00E574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52428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76975" cy="887382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87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484" w:rsidRDefault="00E574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C36C4" w:rsidRDefault="00754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03D6" w:rsidRPr="004003D6" w:rsidRDefault="004003D6" w:rsidP="004003D6">
      <w:pPr>
        <w:pStyle w:val="ae"/>
        <w:ind w:firstLine="708"/>
        <w:jc w:val="both"/>
        <w:rPr>
          <w:rFonts w:ascii="Times New Roman" w:hAnsi="Times New Roman"/>
          <w:lang w:val="ru-RU" w:eastAsia="ru-RU"/>
        </w:rPr>
      </w:pPr>
      <w:proofErr w:type="gramStart"/>
      <w:r w:rsidRPr="004003D6">
        <w:rPr>
          <w:rFonts w:ascii="Times New Roman" w:hAnsi="Times New Roman"/>
          <w:sz w:val="28"/>
          <w:szCs w:val="28"/>
          <w:lang w:val="ru-RU"/>
        </w:rPr>
        <w:t xml:space="preserve">Программа разработана в соответствии с </w:t>
      </w:r>
      <w:r w:rsidRPr="004003D6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Приказом Министерства просвещения Российской Федерации от 24.11.2022г. № 1023 «Об утверждении Федеральной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 </w:t>
      </w:r>
      <w:r w:rsidRPr="004003D6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адаптированной образовательной программы начального общего образования для обучающихся с ограниченными возможностями здоровья»; Приказом </w:t>
      </w:r>
      <w:proofErr w:type="spellStart"/>
      <w:r w:rsidRPr="004003D6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>Минпросвещения</w:t>
      </w:r>
      <w:proofErr w:type="spellEnd"/>
      <w:r w:rsidRPr="004003D6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РФ от 17.07.2024 </w:t>
      </w:r>
      <w:r>
        <w:rPr>
          <w:rStyle w:val="af3"/>
          <w:rFonts w:ascii="Times New Roman" w:hAnsi="Times New Roman"/>
          <w:b w:val="0"/>
          <w:color w:val="1A1A1A"/>
          <w:sz w:val="28"/>
          <w:szCs w:val="28"/>
        </w:rPr>
        <w:t>N</w:t>
      </w:r>
      <w:r w:rsidRPr="004003D6">
        <w:rPr>
          <w:rStyle w:val="af3"/>
          <w:rFonts w:ascii="Times New Roman" w:hAnsi="Times New Roman"/>
          <w:b w:val="0"/>
          <w:color w:val="1A1A1A"/>
          <w:sz w:val="28"/>
          <w:szCs w:val="28"/>
          <w:lang w:val="ru-RU"/>
        </w:rPr>
        <w:t xml:space="preserve">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proofErr w:type="gramEnd"/>
    </w:p>
    <w:p w:rsidR="00151BD6" w:rsidRPr="00632092" w:rsidRDefault="00151B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1BD6" w:rsidRDefault="00151B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5.1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>Адаптированная основная общеобразовательная программа начального общего образования обучающихся с тяжелыми нарушениями речи (вариант 5.1)муниципального бюджетного общеобразовательного учреждения –</w:t>
      </w:r>
      <w:r>
        <w:rPr>
          <w:rFonts w:ascii="Times New Roman" w:hAnsi="Times New Roman"/>
          <w:sz w:val="28"/>
          <w:szCs w:val="28"/>
          <w:lang w:val="ru-RU"/>
        </w:rPr>
        <w:t xml:space="preserve"> «Начальная школа №5»</w:t>
      </w:r>
      <w:r w:rsidRPr="00177DA2">
        <w:rPr>
          <w:rFonts w:ascii="Times New Roman" w:hAnsi="Times New Roman"/>
          <w:sz w:val="28"/>
          <w:szCs w:val="28"/>
          <w:lang w:val="ru-RU"/>
        </w:rPr>
        <w:t>. АООП НОО (вариант 5.1)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разработана</w:t>
      </w:r>
      <w:proofErr w:type="gramEnd"/>
      <w:r w:rsidRPr="00177DA2">
        <w:rPr>
          <w:rFonts w:ascii="Times New Roman" w:hAnsi="Times New Roman"/>
          <w:sz w:val="28"/>
          <w:szCs w:val="28"/>
          <w:lang w:val="ru-RU"/>
        </w:rPr>
        <w:t xml:space="preserve"> в соответствии со следующими нормативными документами: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• Законом РФ «Об образовании в Российской Федерации» от 29.12.2012 .</w:t>
      </w:r>
      <w:r w:rsidRPr="00177DA2">
        <w:rPr>
          <w:rFonts w:ascii="Times New Roman" w:hAnsi="Times New Roman"/>
          <w:sz w:val="28"/>
          <w:szCs w:val="28"/>
        </w:rPr>
        <w:t>N</w:t>
      </w:r>
      <w:r w:rsidRPr="00177DA2">
        <w:rPr>
          <w:rFonts w:ascii="Times New Roman" w:hAnsi="Times New Roman"/>
          <w:sz w:val="28"/>
          <w:szCs w:val="28"/>
          <w:lang w:val="ru-RU"/>
        </w:rPr>
        <w:t xml:space="preserve">"«273- ФЗ.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•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СанПиНами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2.4.2.2821-10 "Санитарно-эпидемиологические требования к условиям обучения и организации обучения в общеобразовательных учреждениях", утвержденными постановлением Главного государственного санитарного врача РФ от 29.12.2010 № 189 (с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изм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>. от 29.06.2011, 25.12.2013, 24.11.2015),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•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СанПин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2.4.2.3286-15 «Санитарно-эпидемиологические требования к условиям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ОВЗ»</w:t>
      </w: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177DA2">
        <w:rPr>
          <w:rFonts w:ascii="Times New Roman" w:hAnsi="Times New Roman"/>
          <w:sz w:val="28"/>
          <w:szCs w:val="28"/>
          <w:lang w:val="ru-RU"/>
        </w:rPr>
        <w:t xml:space="preserve">твержденный постановлением Главного государственного санитарного врача Российской Федерации от 10.07.2015 № 26. • Федеральным государственным образовательным стандартом начального общего образования (далее — ФГОС), утвержденным приказом Министерства образования и науки РФ от 6.10.2009 №373 (с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изм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. от 26.10.2010. 22.09.2011, 18.12.2012, 29.12.2014. 18.05.2015,31.12.2015). • Федеральный государственный образовательный стандарт начального общего образования </w:t>
      </w: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177DA2">
        <w:rPr>
          <w:rFonts w:ascii="Times New Roman" w:hAnsi="Times New Roman"/>
          <w:sz w:val="28"/>
          <w:szCs w:val="28"/>
          <w:lang w:val="ru-RU"/>
        </w:rPr>
        <w:t xml:space="preserve"> с ограниченными возможностями здоровья, утвержденный приказом,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России от 19 декабря 2014г. №1598.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• Уставом Школы,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lastRenderedPageBreak/>
        <w:t xml:space="preserve">• С учетом Примерной адаптированной основной общеобразовательной программы начального общего образования </w:t>
      </w: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177DA2">
        <w:rPr>
          <w:rFonts w:ascii="Times New Roman" w:hAnsi="Times New Roman"/>
          <w:sz w:val="28"/>
          <w:szCs w:val="28"/>
          <w:lang w:val="ru-RU"/>
        </w:rPr>
        <w:t xml:space="preserve"> с ТНР, одобренной решением федерального учебно-методического объединения по общему образованию.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Дети с ТНР - это особая категория детей с отклонениями в развитии, у которых первично не нарушен интеллект, сохранен слух, но есть значительные речевые дефекты, влияющие на становление психики. Дефекты могут затрагивать различные компоненты речи, например, снижение внятности речи, другие – затрагивают фонематическую сторону языка и выражаются в дефектах звукопроизношения, недостаточном овладении звуковым составом слова, который влечет за собой нарушение чтения и письма. Другие дефекты представляют коммуникативные нарушения, которые сказываются на обучении ребенка в массовой школе. Сложные речевые нарушения охватывают все стороны речи и приводят к общему недоразвитию.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Вариант 5.1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АОП НОО составляет 4 года.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Вариант 5.1 предназначается для обучающихся с фонетико-фонематическим или фонетическим недоразвитием (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дислалия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; легкая степень выраженности дизартрии, заикания;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ринолалия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), обучающихся с общим недоразвитием речи 3 и 4 уровней речевого развития различного генеза (например, при минимальных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дизартрических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расстройствах,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ринолалии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>), у которых имеются нарушения всех компонентов языка; для обучающихся с нарушениями чтения и письма.</w:t>
      </w:r>
      <w:proofErr w:type="gramEnd"/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Адаптация АООП НОО предполагает введение ориентированных на удовлетворение особых образовательных потребностей, обучающихся с ТНР коррекционных мероприятий и требований к результатам освоения обучающимися программы коррекционной работы. Обязательными условиями реализации ФАОП НОО для обучающихся с ТНР являются логопедическое сопровождение обучающихся, согласованная работа учителя-логопеда с педагогическим работником начальных классов, другими педагогическими работниками с учетом особых образовательных потребностей обучающихся. </w:t>
      </w:r>
    </w:p>
    <w:p w:rsidR="00151BD6" w:rsidRPr="009E35E7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E35E7">
        <w:rPr>
          <w:rFonts w:ascii="Times New Roman" w:hAnsi="Times New Roman"/>
          <w:b/>
          <w:sz w:val="28"/>
          <w:szCs w:val="28"/>
          <w:lang w:val="ru-RU"/>
        </w:rPr>
        <w:t xml:space="preserve">Психолого-педагогическая характеристика </w:t>
      </w:r>
      <w:proofErr w:type="gramStart"/>
      <w:r w:rsidRPr="009E35E7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 w:rsidRPr="009E35E7">
        <w:rPr>
          <w:rFonts w:ascii="Times New Roman" w:hAnsi="Times New Roman"/>
          <w:b/>
          <w:sz w:val="28"/>
          <w:szCs w:val="28"/>
          <w:lang w:val="ru-RU"/>
        </w:rPr>
        <w:t xml:space="preserve"> с ТНР.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У обучающихся с фонетико-фонематическим и фонетическим недоразвитием наблюдается нарушение процесса формирования </w:t>
      </w:r>
      <w:r w:rsidRPr="00177DA2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артикулирования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Несформированность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 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звукослоговой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звукослоговой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 Обучающиеся с </w:t>
      </w:r>
      <w:r w:rsidRPr="00177DA2">
        <w:rPr>
          <w:rFonts w:ascii="Times New Roman" w:hAnsi="Times New Roman"/>
          <w:sz w:val="28"/>
          <w:szCs w:val="28"/>
        </w:rPr>
        <w:t>IV</w:t>
      </w:r>
      <w:r w:rsidRPr="00177DA2">
        <w:rPr>
          <w:rFonts w:ascii="Times New Roman" w:hAnsi="Times New Roman"/>
          <w:sz w:val="28"/>
          <w:szCs w:val="28"/>
          <w:lang w:val="ru-RU"/>
        </w:rPr>
        <w:t xml:space="preserve"> уровнем общего недоразвития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звукослоговой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структуры слова проявляются в различных вариантах искажения его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звуконаполняемости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смазанности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речи, смешение звуков, свидетельствующее о низком уровне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сформированности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фонемообразования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>.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gramStart"/>
      <w:r w:rsidRPr="00177DA2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177DA2">
        <w:rPr>
          <w:rFonts w:ascii="Times New Roman" w:hAnsi="Times New Roman"/>
          <w:sz w:val="28"/>
          <w:szCs w:val="28"/>
          <w:lang w:val="ru-RU"/>
        </w:rP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 и отношений, существующих внутри лексических групп.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Обучающиеся затрудняются в установлении синонимических и антонимических отношений, особенно на материале слов с абстрактным значением. Недостаточность лексического строя речи проявляется в специфических словообразовательных ошибках.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lastRenderedPageBreak/>
        <w:t xml:space="preserve">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Недостаточный уровень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сформированности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застреванием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сформированностью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базовых высших психических функций, обеспечивающих процессы чтения и письма в норме. 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 Заикание носит ярко выраженный ситуативный характер, но в целом незначительно препятствует процессу коммуникации.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Цели реализации адаптированной общеобразовательной программы начального общего образования: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>-обеспечение успешной реализации конституционного права каждого гражданина Российской Федерации, достигшего возраста 6,5 - 7 лет с ТНР, на получение качественного образования, включающего обучение, коррекцию, развитие и воспитание каждого обучающегося;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lastRenderedPageBreak/>
        <w:t xml:space="preserve"> -организация учебного процесса с учетом целей, содержания и планируемых результатов начального общего образования обучающихся с ТНР, отраженных в обновленном ФГОС НОО;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-создание условий для свободного развития каждого обучающегося младшего школьного возраста с ТНР с учетом его потребностей, возможностей и стремления к самореализации; отражение в программе начального адаптированного общего образования деятельности педагогического коллектива по созданию индивидуальных программ и учебных планов для обучающихся с различной формой, различной структурой и степенью выраженности речевого недоразвития или для обучающихся социальных групп, нуждающихся в особом внимании и поддержке педагогических работников;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Достижение поставленных целей предусматривает решение следующих основных задач: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-формирование общей культуры, духовно-нравственное, гражданское, социальное, личностное, речевое и интеллектуальное развитие, развитие творческих способностей, сохранение и укрепление здоровья;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-обеспечение планируемых результатов по освоению выпускником целевых установок, приобретению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младшего школьного возраста с ТНР, индивидуальными особенностями его речевого и психического развития и состояния здоровья;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-становление и развитие личности в ее индивидуальности, самобытности, уникальности и неповторимости;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>-обеспечение преемственности начального общего и основного общего образования; -достижение планируемых результатов освоения адаптированной основной образовательной программы начального общего образования всеми обучающимися с ТНР;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-обеспечение доступности получения качественного начального общего образования; -выявление и развитие способностей, обучающихся с ТНР, через систему клубов, секций, студий и кружков, организацию общественно полезной деятельности; -организация интеллектуальных и творческих соревнований, научно-технического творчества и проектно-исследовательской деятельности с учетом возможностей обучающихся с ТНР;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-участие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внутришкольной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социальной среды;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lastRenderedPageBreak/>
        <w:t xml:space="preserve"> -использование в образовательной деятельности современных образовательных технологий </w:t>
      </w:r>
      <w:proofErr w:type="spellStart"/>
      <w:r w:rsidRPr="00177DA2">
        <w:rPr>
          <w:rFonts w:ascii="Times New Roman" w:hAnsi="Times New Roman"/>
          <w:sz w:val="28"/>
          <w:szCs w:val="28"/>
          <w:lang w:val="ru-RU"/>
        </w:rPr>
        <w:t>деятельностного</w:t>
      </w:r>
      <w:proofErr w:type="spellEnd"/>
      <w:r w:rsidRPr="00177DA2">
        <w:rPr>
          <w:rFonts w:ascii="Times New Roman" w:hAnsi="Times New Roman"/>
          <w:sz w:val="28"/>
          <w:szCs w:val="28"/>
          <w:lang w:val="ru-RU"/>
        </w:rPr>
        <w:t xml:space="preserve"> типа; </w:t>
      </w:r>
    </w:p>
    <w:p w:rsidR="00151BD6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>-предоставление обучающимся с ТНР возможности для эффективной самостоятельной работы с учетом динамики коррекционной работы;</w:t>
      </w:r>
    </w:p>
    <w:p w:rsidR="00151BD6" w:rsidRPr="00177DA2" w:rsidRDefault="00151BD6" w:rsidP="00151BD6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177DA2">
        <w:rPr>
          <w:rFonts w:ascii="Times New Roman" w:hAnsi="Times New Roman"/>
          <w:sz w:val="28"/>
          <w:szCs w:val="28"/>
          <w:lang w:val="ru-RU"/>
        </w:rPr>
        <w:t xml:space="preserve"> -включение обучающихся с ТНР в процессы познания и преобразования внешкольной социальной среды (населенного пункта, района, города).</w:t>
      </w:r>
    </w:p>
    <w:p w:rsidR="00151BD6" w:rsidRPr="001F7668" w:rsidRDefault="00151BD6" w:rsidP="00151BD6">
      <w:pPr>
        <w:spacing w:after="0" w:line="264" w:lineRule="auto"/>
        <w:ind w:firstLine="600"/>
        <w:jc w:val="both"/>
        <w:rPr>
          <w:lang w:val="ru-RU"/>
        </w:rPr>
      </w:pPr>
      <w:r w:rsidRPr="001F766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51BD6" w:rsidRDefault="00151BD6" w:rsidP="00151BD6">
      <w:pPr>
        <w:rPr>
          <w:rFonts w:ascii="Times New Roman" w:hAnsi="Times New Roman"/>
          <w:color w:val="000000"/>
          <w:sz w:val="28"/>
          <w:lang w:val="ru-RU"/>
        </w:rPr>
      </w:pPr>
      <w:r w:rsidRPr="001F766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91A9A" w:rsidRPr="00091A9A" w:rsidRDefault="00091A9A" w:rsidP="00091A9A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обучения 6.2</w:t>
      </w:r>
    </w:p>
    <w:p w:rsidR="00091A9A" w:rsidRPr="00091A9A" w:rsidRDefault="00091A9A" w:rsidP="00091A9A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ценностями.</w:t>
      </w:r>
    </w:p>
    <w:p w:rsidR="00091A9A" w:rsidRPr="00897E5D" w:rsidRDefault="00091A9A" w:rsidP="00091A9A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E5D">
        <w:rPr>
          <w:rFonts w:ascii="Times New Roman" w:hAnsi="Times New Roman" w:cs="Times New Roman"/>
          <w:b/>
          <w:sz w:val="28"/>
          <w:szCs w:val="28"/>
        </w:rPr>
        <w:t>Общая характеристика АООП НОО</w:t>
      </w:r>
    </w:p>
    <w:p w:rsidR="00091A9A" w:rsidRPr="00897E5D" w:rsidRDefault="00091A9A" w:rsidP="00091A9A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 w:rsidRPr="00897E5D">
        <w:rPr>
          <w:rFonts w:ascii="Times New Roman" w:hAnsi="Times New Roman" w:cs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 w:rsidR="00091A9A" w:rsidRPr="00897E5D" w:rsidRDefault="00091A9A" w:rsidP="00091A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 w:rsidR="00091A9A" w:rsidRPr="00897E5D" w:rsidRDefault="00091A9A" w:rsidP="00091A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kern w:val="2"/>
          <w:sz w:val="28"/>
          <w:szCs w:val="28"/>
          <w:lang w:val="ru-RU"/>
        </w:rPr>
        <w:t>Указанные сроки обучения увеличены на один год  в том числе, за счёт введения подготовительного класса.</w:t>
      </w: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</w:t>
      </w:r>
      <w:r w:rsidRPr="00897E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нарушения, так и в отдельных классах, группах или в отдельных организациях, осуществляющих образовательную деятельность. </w:t>
      </w: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091A9A" w:rsidRPr="00897E5D" w:rsidRDefault="00091A9A" w:rsidP="00091A9A">
      <w:pPr>
        <w:pStyle w:val="af"/>
        <w:spacing w:before="0"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897E5D">
        <w:rPr>
          <w:b/>
          <w:sz w:val="28"/>
          <w:szCs w:val="28"/>
        </w:rPr>
        <w:t>Особые образовательные потребности обучающихся с НОДА</w:t>
      </w:r>
    </w:p>
    <w:p w:rsidR="00091A9A" w:rsidRPr="00897E5D" w:rsidRDefault="00091A9A" w:rsidP="00091A9A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091A9A" w:rsidRPr="00897E5D" w:rsidRDefault="00091A9A" w:rsidP="00091A9A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091A9A" w:rsidRPr="00897E5D" w:rsidRDefault="00091A9A" w:rsidP="00091A9A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требуется 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091A9A" w:rsidRPr="00897E5D" w:rsidRDefault="00091A9A" w:rsidP="00091A9A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897E5D">
        <w:rPr>
          <w:sz w:val="28"/>
          <w:szCs w:val="28"/>
        </w:rPr>
        <w:t>ассистивных</w:t>
      </w:r>
      <w:proofErr w:type="spellEnd"/>
      <w:r w:rsidRPr="00897E5D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091A9A" w:rsidRPr="00897E5D" w:rsidRDefault="00091A9A" w:rsidP="00091A9A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091A9A" w:rsidRPr="00897E5D" w:rsidRDefault="00091A9A" w:rsidP="00091A9A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 w:rsidRPr="00897E5D">
        <w:rPr>
          <w:sz w:val="28"/>
          <w:szCs w:val="28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091A9A" w:rsidRPr="00897E5D" w:rsidRDefault="00091A9A" w:rsidP="00091A9A">
      <w:pPr>
        <w:pStyle w:val="p4"/>
        <w:numPr>
          <w:ilvl w:val="0"/>
          <w:numId w:val="7"/>
        </w:numPr>
        <w:spacing w:beforeAutospacing="0" w:after="0" w:afterAutospacing="0"/>
        <w:ind w:left="0" w:firstLine="709"/>
        <w:jc w:val="both"/>
        <w:rPr>
          <w:rStyle w:val="s1"/>
          <w:sz w:val="28"/>
          <w:szCs w:val="28"/>
        </w:rPr>
      </w:pPr>
      <w:r w:rsidRPr="00897E5D">
        <w:rPr>
          <w:rStyle w:val="s1"/>
          <w:sz w:val="28"/>
          <w:szCs w:val="28"/>
        </w:rPr>
        <w:t>специальная помощь в развитии возможностей вербальной и невербальной коммуникации;</w:t>
      </w:r>
    </w:p>
    <w:p w:rsidR="00091A9A" w:rsidRPr="00897E5D" w:rsidRDefault="00091A9A" w:rsidP="00091A9A">
      <w:pPr>
        <w:pStyle w:val="14TexstOSNOVA1012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091A9A" w:rsidRPr="00897E5D" w:rsidRDefault="00091A9A" w:rsidP="00091A9A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обеспечение особой пространственной и временной организации образовательной среды;</w:t>
      </w:r>
    </w:p>
    <w:p w:rsidR="00091A9A" w:rsidRPr="00897E5D" w:rsidRDefault="00091A9A" w:rsidP="00091A9A">
      <w:pPr>
        <w:pStyle w:val="af"/>
        <w:numPr>
          <w:ilvl w:val="0"/>
          <w:numId w:val="7"/>
        </w:numPr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>максимальное расширение образовательного пространства – выход за пределы образовательного учреждения.</w:t>
      </w:r>
    </w:p>
    <w:p w:rsidR="00091A9A" w:rsidRPr="00897E5D" w:rsidRDefault="00091A9A" w:rsidP="00091A9A">
      <w:pPr>
        <w:pStyle w:val="af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897E5D">
        <w:rPr>
          <w:sz w:val="28"/>
          <w:szCs w:val="28"/>
        </w:rPr>
        <w:t xml:space="preserve">Для данной группы обучающихся: учет особенностей и возможностей обучающихся реализуется через образовательные условия (специальные методы формирования </w:t>
      </w:r>
      <w:proofErr w:type="spellStart"/>
      <w:r w:rsidRPr="00897E5D">
        <w:rPr>
          <w:sz w:val="28"/>
          <w:szCs w:val="28"/>
        </w:rPr>
        <w:t>графо-моторных</w:t>
      </w:r>
      <w:proofErr w:type="spellEnd"/>
      <w:r w:rsidRPr="00897E5D">
        <w:rPr>
          <w:sz w:val="28"/>
          <w:szCs w:val="28"/>
        </w:rPr>
        <w:t xml:space="preserve">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детей с тяжелыми нарушениями речи при церебральном </w:t>
      </w:r>
      <w:r w:rsidRPr="00897E5D">
        <w:rPr>
          <w:sz w:val="28"/>
          <w:szCs w:val="28"/>
        </w:rPr>
        <w:lastRenderedPageBreak/>
        <w:t xml:space="preserve">параличе может понадобиться вспомогательная техника. В частности: коммуникационные приспособления от простейших до более сложных, в которых используются голосовые синтезаторы (коммуникационные доски с рисунками, символами, буквами или словами). Обучающиеся с нарушениями опорно-двигательного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работе. </w:t>
      </w:r>
    </w:p>
    <w:p w:rsidR="00091A9A" w:rsidRPr="00897E5D" w:rsidRDefault="00091A9A" w:rsidP="00091A9A">
      <w:pPr>
        <w:pStyle w:val="Heading3"/>
        <w:spacing w:line="240" w:lineRule="auto"/>
        <w:ind w:firstLine="709"/>
        <w:jc w:val="both"/>
        <w:rPr>
          <w:rFonts w:ascii="Times New Roman" w:hAnsi="Times New Roman" w:cs="Times New Roman"/>
          <w:i w:val="0"/>
          <w:szCs w:val="28"/>
        </w:rPr>
      </w:pPr>
      <w:r w:rsidRPr="00897E5D">
        <w:rPr>
          <w:rFonts w:ascii="Times New Roman" w:hAnsi="Times New Roman" w:cs="Times New Roman"/>
          <w:i w:val="0"/>
          <w:szCs w:val="28"/>
        </w:rPr>
        <w:t>Программа формирования универсальных учебных действий</w:t>
      </w:r>
    </w:p>
    <w:p w:rsidR="00091A9A" w:rsidRPr="00897E5D" w:rsidRDefault="00091A9A" w:rsidP="00091A9A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Программа формирования универсальных учебных действий обучающихся с НОДА на ступени начального общего образования должна содержать:</w:t>
      </w:r>
    </w:p>
    <w:p w:rsidR="00091A9A" w:rsidRPr="00897E5D" w:rsidRDefault="00091A9A" w:rsidP="00091A9A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 w:rsidRPr="00897E5D">
        <w:rPr>
          <w:rFonts w:ascii="Times New Roman" w:hAnsi="Times New Roman" w:cs="Times New Roman"/>
          <w:color w:val="auto"/>
          <w:sz w:val="28"/>
          <w:szCs w:val="28"/>
        </w:rPr>
        <w:t>описание ценностных ориентиров образования обучающихся с НОДА на уровне начального общего образования;</w:t>
      </w: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связь универсальных учебных действий с содержанием учебных предметов;</w:t>
      </w:r>
    </w:p>
    <w:p w:rsidR="00091A9A" w:rsidRPr="00897E5D" w:rsidRDefault="00091A9A" w:rsidP="00091A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характеристики личностных, регулятивных, познавательных, коммуникативных универсальных учебных действий обучающихся; </w:t>
      </w:r>
    </w:p>
    <w:p w:rsidR="00091A9A" w:rsidRPr="00897E5D" w:rsidRDefault="00091A9A" w:rsidP="00091A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:rsidR="00091A9A" w:rsidRPr="00897E5D" w:rsidRDefault="00091A9A" w:rsidP="00091A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091A9A" w:rsidRPr="00897E5D" w:rsidRDefault="00091A9A" w:rsidP="0009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7E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97E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универсальных учебных действий у обучающихся  с НОДА на ступени начального общего образования должна быть определена на этапе завершения обучения в начальной школе.</w:t>
      </w:r>
    </w:p>
    <w:p w:rsidR="00091A9A" w:rsidRPr="00F76E64" w:rsidRDefault="00091A9A" w:rsidP="00091A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6E64">
        <w:rPr>
          <w:rFonts w:ascii="Times New Roman" w:hAnsi="Times New Roman" w:cs="Times New Roman"/>
          <w:b/>
          <w:sz w:val="28"/>
          <w:szCs w:val="28"/>
          <w:lang w:val="ru-RU"/>
        </w:rPr>
        <w:t>Основное содержание учебного предмета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Изобразительное искусство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Виды художественной деятельности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Рисунок. </w:t>
      </w:r>
      <w:r>
        <w:rPr>
          <w:rFonts w:cs="Times New Roman"/>
          <w:sz w:val="28"/>
          <w:szCs w:val="28"/>
        </w:rPr>
        <w:t>Материалы для рисунка: карандаш, ручка, фломастер, уголь, пастель, мелки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д. Приёмы работы с различными графическими материалами. Роль рисунка в искусстве: основная и вспомогательная. Красота и разнообразие </w:t>
      </w:r>
      <w:r>
        <w:rPr>
          <w:rFonts w:cs="Times New Roman"/>
          <w:spacing w:val="2"/>
          <w:sz w:val="28"/>
          <w:szCs w:val="28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>
        <w:rPr>
          <w:rFonts w:cs="Times New Roman"/>
          <w:sz w:val="28"/>
          <w:szCs w:val="28"/>
        </w:rPr>
        <w:t>общие и характерные черты.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Живопись. </w:t>
      </w:r>
      <w:r>
        <w:rPr>
          <w:rFonts w:cs="Times New Roman"/>
          <w:spacing w:val="2"/>
          <w:sz w:val="28"/>
          <w:szCs w:val="28"/>
        </w:rPr>
        <w:t xml:space="preserve">Живописные материалы. Красота и разнообразие природы, человека, зданий, предметов, выраженные </w:t>
      </w:r>
      <w:r>
        <w:rPr>
          <w:rFonts w:cs="Times New Roman"/>
          <w:sz w:val="28"/>
          <w:szCs w:val="28"/>
        </w:rPr>
        <w:t xml:space="preserve">средствами живописи. Цвет – основа языка живописи. 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>
        <w:rPr>
          <w:rFonts w:cs="Times New Roman"/>
          <w:sz w:val="28"/>
          <w:szCs w:val="28"/>
        </w:rPr>
        <w:t xml:space="preserve">задачами. 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Скульптура. </w:t>
      </w:r>
      <w:r>
        <w:rPr>
          <w:rFonts w:cs="Times New Roman"/>
          <w:spacing w:val="2"/>
          <w:sz w:val="28"/>
          <w:szCs w:val="28"/>
        </w:rPr>
        <w:t xml:space="preserve">Материалы скульптуры и их роль в создании выразительного образа. Элементарные приёмы работы </w:t>
      </w:r>
      <w:r>
        <w:rPr>
          <w:rFonts w:cs="Times New Roman"/>
          <w:sz w:val="28"/>
          <w:szCs w:val="28"/>
        </w:rPr>
        <w:t xml:space="preserve">с пластическими скульптурными материалами для создания </w:t>
      </w:r>
      <w:r>
        <w:rPr>
          <w:rFonts w:cs="Times New Roman"/>
          <w:spacing w:val="2"/>
          <w:sz w:val="28"/>
          <w:szCs w:val="28"/>
        </w:rPr>
        <w:t xml:space="preserve">выразительного образа (пластилин, глина — раскатывание, </w:t>
      </w:r>
      <w:r>
        <w:rPr>
          <w:rFonts w:cs="Times New Roman"/>
          <w:sz w:val="28"/>
          <w:szCs w:val="28"/>
        </w:rPr>
        <w:t xml:space="preserve">набор объёма, вытягивание формы). </w:t>
      </w:r>
      <w:r>
        <w:rPr>
          <w:rFonts w:cs="Times New Roman"/>
          <w:sz w:val="28"/>
          <w:szCs w:val="28"/>
        </w:rPr>
        <w:lastRenderedPageBreak/>
        <w:t>Объём — основа языка скульптуры. Основные темы скульптуры. Красота человека и животных, выраженная средствами скульптуры.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Художественное конструирование и дизайн. </w:t>
      </w:r>
      <w:r>
        <w:rPr>
          <w:rFonts w:cs="Times New Roman"/>
          <w:sz w:val="28"/>
          <w:szCs w:val="28"/>
        </w:rPr>
        <w:t>Разнообразие материалов для художественного конструирования и моделирования (пластилин, бумага, картон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др.). Элементарные приёмы работы с различными материалами для создания </w:t>
      </w:r>
      <w:r>
        <w:rPr>
          <w:rFonts w:cs="Times New Roman"/>
          <w:spacing w:val="2"/>
          <w:sz w:val="28"/>
          <w:szCs w:val="28"/>
        </w:rPr>
        <w:t xml:space="preserve">выразительного образа (пластилин — раскатывание, набор </w:t>
      </w:r>
      <w:r>
        <w:rPr>
          <w:rFonts w:cs="Times New Roman"/>
          <w:sz w:val="28"/>
          <w:szCs w:val="28"/>
        </w:rPr>
        <w:t xml:space="preserve">объёма, вытягивание формы; бумага и картон — сгибание, </w:t>
      </w:r>
      <w:r>
        <w:rPr>
          <w:rFonts w:cs="Times New Roman"/>
          <w:spacing w:val="2"/>
          <w:sz w:val="28"/>
          <w:szCs w:val="28"/>
        </w:rPr>
        <w:t xml:space="preserve">вырезание). Представление о возможностях использования </w:t>
      </w:r>
      <w:r>
        <w:rPr>
          <w:rFonts w:cs="Times New Roman"/>
          <w:sz w:val="28"/>
          <w:szCs w:val="28"/>
        </w:rPr>
        <w:t>навыков художественного конструирования и моделирования в жизни человека.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-4"/>
          <w:sz w:val="28"/>
          <w:szCs w:val="28"/>
        </w:rPr>
        <w:t xml:space="preserve">Декоративно-прикладное искусство. </w:t>
      </w:r>
      <w:r>
        <w:rPr>
          <w:rFonts w:cs="Times New Roman"/>
          <w:spacing w:val="-4"/>
          <w:sz w:val="28"/>
          <w:szCs w:val="28"/>
        </w:rPr>
        <w:t>Истоки декоративно</w:t>
      </w:r>
      <w:r>
        <w:rPr>
          <w:rFonts w:cs="Times New Roman"/>
          <w:spacing w:val="-4"/>
          <w:sz w:val="28"/>
          <w:szCs w:val="28"/>
        </w:rPr>
        <w:softHyphen/>
      </w:r>
      <w:r>
        <w:rPr>
          <w:rFonts w:cs="Times New Roman"/>
          <w:spacing w:val="-4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прикладного искусства и его роль в жизни человека. Понятие о синтетичном характере народной культуры (украшение </w:t>
      </w:r>
      <w:r>
        <w:rPr>
          <w:rFonts w:cs="Times New Roman"/>
          <w:spacing w:val="2"/>
          <w:sz w:val="28"/>
          <w:szCs w:val="28"/>
        </w:rPr>
        <w:t xml:space="preserve">жилища, предметов быта, орудий труда, костюма; музыка, </w:t>
      </w:r>
      <w:r>
        <w:rPr>
          <w:rFonts w:cs="Times New Roman"/>
          <w:sz w:val="28"/>
          <w:szCs w:val="28"/>
        </w:rPr>
        <w:t>песни, хороводы; былины, сказания, сказки). Образ человека в традиционной культуре. Представления народа о мужской</w:t>
      </w:r>
      <w:r>
        <w:rPr>
          <w:rFonts w:cs="Times New Roman"/>
          <w:sz w:val="28"/>
          <w:szCs w:val="28"/>
        </w:rPr>
        <w:br/>
      </w:r>
      <w:r>
        <w:rPr>
          <w:rFonts w:cs="Times New Roman"/>
          <w:spacing w:val="2"/>
          <w:sz w:val="28"/>
          <w:szCs w:val="28"/>
        </w:rPr>
        <w:t>и женской красоте, отражённые в изобразительном искус</w:t>
      </w:r>
      <w:r>
        <w:rPr>
          <w:rFonts w:cs="Times New Roman"/>
          <w:sz w:val="28"/>
          <w:szCs w:val="28"/>
        </w:rPr>
        <w:t xml:space="preserve">стве, сказках, песнях. Сказочные образы в народной культуре и декоративно-прикладном искусстве. 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Разнообразие форм в природе </w:t>
      </w:r>
      <w:r>
        <w:rPr>
          <w:rFonts w:cs="Times New Roman"/>
          <w:spacing w:val="2"/>
          <w:sz w:val="28"/>
          <w:szCs w:val="28"/>
        </w:rPr>
        <w:t xml:space="preserve">как основа декоративных форм в прикладном искусстве (цветы, раскраска бабочек, переплетение ветвей </w:t>
      </w:r>
      <w:r>
        <w:rPr>
          <w:rFonts w:cs="Times New Roman"/>
          <w:sz w:val="28"/>
          <w:szCs w:val="28"/>
        </w:rPr>
        <w:t>деревьев, морозные узоры на стекле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д.). Ознакомление с произведениями народных художественных промыслов в России (с учётом местных условий).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-2"/>
          <w:sz w:val="28"/>
          <w:szCs w:val="28"/>
        </w:rPr>
        <w:t xml:space="preserve">Композиция. </w:t>
      </w:r>
      <w:r>
        <w:rPr>
          <w:rFonts w:cs="Times New Roman"/>
          <w:spacing w:val="-2"/>
          <w:sz w:val="28"/>
          <w:szCs w:val="28"/>
        </w:rPr>
        <w:t>Элементарные приёмы композиции на плос</w:t>
      </w:r>
      <w:r>
        <w:rPr>
          <w:rFonts w:cs="Times New Roman"/>
          <w:spacing w:val="2"/>
          <w:sz w:val="28"/>
          <w:szCs w:val="28"/>
        </w:rPr>
        <w:t xml:space="preserve">кости и в пространстве. Понятия: горизонталь, вертикаль </w:t>
      </w:r>
      <w:r>
        <w:rPr>
          <w:rFonts w:cs="Times New Roman"/>
          <w:sz w:val="28"/>
          <w:szCs w:val="28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 xml:space="preserve">д. 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Цвет. </w:t>
      </w:r>
      <w:r>
        <w:rPr>
          <w:rFonts w:cs="Times New Roman"/>
          <w:sz w:val="28"/>
          <w:szCs w:val="28"/>
        </w:rPr>
        <w:t xml:space="preserve">Основные и составные цвета. Тёплые и холодные </w:t>
      </w:r>
      <w:r>
        <w:rPr>
          <w:rFonts w:cs="Times New Roman"/>
          <w:spacing w:val="2"/>
          <w:sz w:val="28"/>
          <w:szCs w:val="28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>
        <w:rPr>
          <w:rFonts w:cs="Times New Roman"/>
          <w:sz w:val="28"/>
          <w:szCs w:val="28"/>
        </w:rPr>
        <w:t xml:space="preserve">новами </w:t>
      </w:r>
      <w:proofErr w:type="spellStart"/>
      <w:r>
        <w:rPr>
          <w:rFonts w:cs="Times New Roman"/>
          <w:sz w:val="28"/>
          <w:szCs w:val="28"/>
        </w:rPr>
        <w:t>цветоведения</w:t>
      </w:r>
      <w:proofErr w:type="spellEnd"/>
      <w:r>
        <w:rPr>
          <w:rFonts w:cs="Times New Roman"/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Линия. </w:t>
      </w:r>
      <w:r>
        <w:rPr>
          <w:rFonts w:cs="Times New Roman"/>
          <w:spacing w:val="2"/>
          <w:sz w:val="28"/>
          <w:szCs w:val="28"/>
        </w:rPr>
        <w:t xml:space="preserve">Многообразие линий (тонкие, толстые, прямые, </w:t>
      </w:r>
      <w:r>
        <w:rPr>
          <w:rFonts w:cs="Times New Roman"/>
          <w:sz w:val="28"/>
          <w:szCs w:val="28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Форма. </w:t>
      </w:r>
      <w:r>
        <w:rPr>
          <w:rFonts w:cs="Times New Roman"/>
          <w:sz w:val="28"/>
          <w:szCs w:val="28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>
        <w:rPr>
          <w:rFonts w:cs="Times New Roman"/>
          <w:spacing w:val="2"/>
          <w:sz w:val="28"/>
          <w:szCs w:val="28"/>
        </w:rPr>
        <w:t>Трансформация форм. Влияние формы предмета на пред</w:t>
      </w:r>
      <w:r>
        <w:rPr>
          <w:rFonts w:cs="Times New Roman"/>
          <w:sz w:val="28"/>
          <w:szCs w:val="28"/>
        </w:rPr>
        <w:t>ставление о его характере. Силуэт.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t xml:space="preserve">Объём. </w:t>
      </w:r>
      <w:r>
        <w:rPr>
          <w:rFonts w:cs="Times New Roman"/>
          <w:spacing w:val="2"/>
          <w:sz w:val="28"/>
          <w:szCs w:val="28"/>
        </w:rPr>
        <w:t xml:space="preserve">Объём в пространстве и объём на плоскости. </w:t>
      </w:r>
      <w:r>
        <w:rPr>
          <w:rFonts w:cs="Times New Roman"/>
          <w:sz w:val="28"/>
          <w:szCs w:val="28"/>
        </w:rPr>
        <w:t>Способы передачи объёма. Выразительность объёмных композиций.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pacing w:val="2"/>
          <w:sz w:val="28"/>
          <w:szCs w:val="28"/>
        </w:rPr>
        <w:lastRenderedPageBreak/>
        <w:t xml:space="preserve">Ритм. </w:t>
      </w:r>
      <w:r>
        <w:rPr>
          <w:rFonts w:cs="Times New Roman"/>
          <w:spacing w:val="2"/>
          <w:sz w:val="28"/>
          <w:szCs w:val="28"/>
        </w:rPr>
        <w:t>Виды ритма (спокойный, замедленный, порыви</w:t>
      </w:r>
      <w:r>
        <w:rPr>
          <w:rFonts w:cs="Times New Roman"/>
          <w:sz w:val="28"/>
          <w:szCs w:val="28"/>
        </w:rPr>
        <w:t>стый, беспокойный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Значимые темы искусства. 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Земля — наш общий дом. </w:t>
      </w:r>
      <w:r>
        <w:rPr>
          <w:rFonts w:cs="Times New Roman"/>
          <w:sz w:val="28"/>
          <w:szCs w:val="28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П</w:t>
      </w:r>
      <w:r>
        <w:rPr>
          <w:rFonts w:cs="Times New Roman"/>
          <w:spacing w:val="2"/>
          <w:sz w:val="28"/>
          <w:szCs w:val="28"/>
        </w:rPr>
        <w:t xml:space="preserve">остройки в природе: птичьи </w:t>
      </w:r>
      <w:r>
        <w:rPr>
          <w:rFonts w:cs="Times New Roman"/>
          <w:sz w:val="28"/>
          <w:szCs w:val="28"/>
        </w:rPr>
        <w:t>гнёзда, норы, ульи, панцирь черепахи, домик улитки и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т.</w:t>
      </w:r>
      <w:r>
        <w:rPr>
          <w:rFonts w:ascii="Lucida Sans Unicode" w:hAnsi="Lucida Sans Unicode" w:cs="Lucida Sans Unicode"/>
          <w:sz w:val="28"/>
          <w:szCs w:val="28"/>
        </w:rPr>
        <w:t> </w:t>
      </w:r>
      <w:r>
        <w:rPr>
          <w:rFonts w:cs="Times New Roman"/>
          <w:sz w:val="28"/>
          <w:szCs w:val="28"/>
        </w:rPr>
        <w:t>д.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Родина моя — Россия. </w:t>
      </w:r>
      <w:r>
        <w:rPr>
          <w:rFonts w:cs="Times New Roman"/>
          <w:sz w:val="28"/>
          <w:szCs w:val="28"/>
        </w:rPr>
        <w:t>Роль природных условий в ха</w:t>
      </w:r>
      <w:r>
        <w:rPr>
          <w:rFonts w:cs="Times New Roman"/>
          <w:spacing w:val="2"/>
          <w:sz w:val="28"/>
          <w:szCs w:val="28"/>
        </w:rPr>
        <w:t xml:space="preserve">рактере традиционной культуры народов России. Пейзажи </w:t>
      </w:r>
      <w:r>
        <w:rPr>
          <w:rFonts w:cs="Times New Roman"/>
          <w:sz w:val="28"/>
          <w:szCs w:val="28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</w:t>
      </w:r>
      <w:r>
        <w:rPr>
          <w:rFonts w:cs="Times New Roman"/>
          <w:sz w:val="28"/>
          <w:szCs w:val="28"/>
        </w:rPr>
        <w:br/>
        <w:t>Отечества.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Искусство дарит людям красоту. </w:t>
      </w:r>
      <w:r>
        <w:rPr>
          <w:rFonts w:cs="Times New Roman"/>
          <w:sz w:val="28"/>
          <w:szCs w:val="28"/>
        </w:rPr>
        <w:t>Искусство вокруг нас сегодня. Использование различных художественных матери</w:t>
      </w:r>
      <w:r>
        <w:rPr>
          <w:rFonts w:cs="Times New Roman"/>
          <w:spacing w:val="2"/>
          <w:sz w:val="28"/>
          <w:szCs w:val="28"/>
        </w:rPr>
        <w:t xml:space="preserve">алов и средств для создания проектов красивых, удобных </w:t>
      </w:r>
      <w:r>
        <w:rPr>
          <w:rFonts w:cs="Times New Roman"/>
          <w:sz w:val="28"/>
          <w:szCs w:val="28"/>
        </w:rPr>
        <w:t>и выразительных предметов быта, видов транспорта. Пред</w:t>
      </w:r>
      <w:r>
        <w:rPr>
          <w:rFonts w:cs="Times New Roman"/>
          <w:spacing w:val="2"/>
          <w:sz w:val="28"/>
          <w:szCs w:val="28"/>
        </w:rPr>
        <w:t xml:space="preserve">ставление о роли изобразительных (пластических) искусств </w:t>
      </w:r>
      <w:r>
        <w:rPr>
          <w:rFonts w:cs="Times New Roman"/>
          <w:sz w:val="28"/>
          <w:szCs w:val="28"/>
        </w:rPr>
        <w:t>в повседневной жизни человека, в организации его матери</w:t>
      </w:r>
      <w:r>
        <w:rPr>
          <w:rFonts w:cs="Times New Roman"/>
          <w:spacing w:val="2"/>
          <w:sz w:val="28"/>
          <w:szCs w:val="28"/>
        </w:rPr>
        <w:t>ального окружения.</w:t>
      </w:r>
      <w:r>
        <w:rPr>
          <w:rFonts w:cs="Times New Roman"/>
          <w:sz w:val="28"/>
          <w:szCs w:val="28"/>
        </w:rPr>
        <w:t xml:space="preserve"> Художественное конструирование и оформление помещений и парков, транспорта и посуды, мебели и одежды, книг и игрушек.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Опыт художественно-творческой деятельности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Участие в различных видах изобразительной, декоративно-прикладной и художественно-конструкторской деятельности. </w:t>
      </w:r>
      <w:r>
        <w:rPr>
          <w:rFonts w:cs="Times New Roman"/>
          <w:spacing w:val="2"/>
          <w:sz w:val="28"/>
          <w:szCs w:val="28"/>
        </w:rPr>
        <w:t>Освоение основ рисунка, живописи, скульптуры, деко</w:t>
      </w:r>
      <w:r>
        <w:rPr>
          <w:rFonts w:cs="Times New Roman"/>
          <w:sz w:val="28"/>
          <w:szCs w:val="28"/>
        </w:rPr>
        <w:t xml:space="preserve">ративно-прикладного искусства. </w:t>
      </w:r>
      <w:r>
        <w:rPr>
          <w:rFonts w:cs="Times New Roman"/>
          <w:spacing w:val="2"/>
          <w:sz w:val="28"/>
          <w:szCs w:val="28"/>
        </w:rPr>
        <w:t>Овладение основами художественной грамоты: компози</w:t>
      </w:r>
      <w:r>
        <w:rPr>
          <w:rFonts w:cs="Times New Roman"/>
          <w:sz w:val="28"/>
          <w:szCs w:val="28"/>
        </w:rPr>
        <w:t xml:space="preserve">цией, формой, ритмом, линией, цветом, объёмом, фактурой. Создание моделей предметов бытового окружения человека. Овладение элементарными навыками лепки и </w:t>
      </w:r>
      <w:proofErr w:type="spellStart"/>
      <w:r>
        <w:rPr>
          <w:rFonts w:cs="Times New Roman"/>
          <w:sz w:val="28"/>
          <w:szCs w:val="28"/>
        </w:rPr>
        <w:t>бумагопластики</w:t>
      </w:r>
      <w:proofErr w:type="spellEnd"/>
      <w:r>
        <w:rPr>
          <w:rFonts w:cs="Times New Roman"/>
          <w:sz w:val="28"/>
          <w:szCs w:val="28"/>
        </w:rPr>
        <w:t>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Выбор и применение выразительных средств для реали</w:t>
      </w:r>
      <w:r>
        <w:rPr>
          <w:rFonts w:cs="Times New Roman"/>
          <w:sz w:val="28"/>
          <w:szCs w:val="28"/>
        </w:rPr>
        <w:t>зации собственного замысла в рисунке, живописи, аппликации, художественном конструировании.</w:t>
      </w:r>
    </w:p>
    <w:p w:rsidR="00091A9A" w:rsidRDefault="00091A9A" w:rsidP="00091A9A">
      <w:pPr>
        <w:pStyle w:val="af0"/>
        <w:spacing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Использование в индивидуальной и коллективной дея</w:t>
      </w:r>
      <w:r>
        <w:rPr>
          <w:rFonts w:cs="Times New Roman"/>
          <w:sz w:val="28"/>
          <w:szCs w:val="28"/>
        </w:rPr>
        <w:t xml:space="preserve">тельности различных художественных техник и материалов: </w:t>
      </w:r>
      <w:r>
        <w:rPr>
          <w:rFonts w:cs="Times New Roman"/>
          <w:iCs/>
          <w:spacing w:val="2"/>
          <w:sz w:val="28"/>
          <w:szCs w:val="28"/>
        </w:rPr>
        <w:t>коллажа</w:t>
      </w:r>
      <w:r>
        <w:rPr>
          <w:rFonts w:cs="Times New Roman"/>
          <w:spacing w:val="2"/>
          <w:sz w:val="28"/>
          <w:szCs w:val="28"/>
        </w:rPr>
        <w:t xml:space="preserve">, </w:t>
      </w:r>
      <w:proofErr w:type="spellStart"/>
      <w:r>
        <w:rPr>
          <w:rFonts w:cs="Times New Roman"/>
          <w:iCs/>
          <w:spacing w:val="2"/>
          <w:sz w:val="28"/>
          <w:szCs w:val="28"/>
        </w:rPr>
        <w:t>граттажа</w:t>
      </w:r>
      <w:proofErr w:type="spellEnd"/>
      <w:r>
        <w:rPr>
          <w:rFonts w:cs="Times New Roman"/>
          <w:spacing w:val="2"/>
          <w:sz w:val="28"/>
          <w:szCs w:val="28"/>
        </w:rPr>
        <w:t xml:space="preserve">, аппликации, компьютерной анимации, натурной мультипликации,  бумажной пластики, гуаши, акварели, </w:t>
      </w:r>
      <w:r>
        <w:rPr>
          <w:rFonts w:cs="Times New Roman"/>
          <w:iCs/>
          <w:spacing w:val="2"/>
          <w:sz w:val="28"/>
          <w:szCs w:val="28"/>
        </w:rPr>
        <w:t>пастели</w:t>
      </w:r>
      <w:r>
        <w:rPr>
          <w:rFonts w:cs="Times New Roman"/>
          <w:spacing w:val="2"/>
          <w:sz w:val="28"/>
          <w:szCs w:val="28"/>
        </w:rPr>
        <w:t xml:space="preserve">, </w:t>
      </w:r>
      <w:r>
        <w:rPr>
          <w:rFonts w:cs="Times New Roman"/>
          <w:iCs/>
          <w:spacing w:val="2"/>
          <w:sz w:val="28"/>
          <w:szCs w:val="28"/>
        </w:rPr>
        <w:t>восковых</w:t>
      </w:r>
      <w:r>
        <w:rPr>
          <w:rFonts w:cs="Times New Roman"/>
          <w:iCs/>
          <w:sz w:val="28"/>
          <w:szCs w:val="28"/>
        </w:rPr>
        <w:t xml:space="preserve"> мелков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iCs/>
          <w:sz w:val="28"/>
          <w:szCs w:val="28"/>
        </w:rPr>
        <w:t>туши</w:t>
      </w:r>
      <w:r>
        <w:rPr>
          <w:rFonts w:cs="Times New Roman"/>
          <w:sz w:val="28"/>
          <w:szCs w:val="28"/>
        </w:rPr>
        <w:t xml:space="preserve">, карандаша, фломастеров, </w:t>
      </w:r>
      <w:r>
        <w:rPr>
          <w:rFonts w:cs="Times New Roman"/>
          <w:iCs/>
          <w:sz w:val="28"/>
          <w:szCs w:val="28"/>
        </w:rPr>
        <w:t>пластилина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iCs/>
          <w:sz w:val="28"/>
          <w:szCs w:val="28"/>
        </w:rPr>
        <w:t>глины</w:t>
      </w:r>
      <w:r>
        <w:rPr>
          <w:rFonts w:cs="Times New Roman"/>
          <w:sz w:val="28"/>
          <w:szCs w:val="28"/>
        </w:rPr>
        <w:t>, подручных и природных материалов.</w:t>
      </w:r>
    </w:p>
    <w:p w:rsidR="00091A9A" w:rsidRDefault="00091A9A" w:rsidP="00151BD6">
      <w:pPr>
        <w:rPr>
          <w:rFonts w:ascii="Times New Roman" w:hAnsi="Times New Roman"/>
          <w:color w:val="000000"/>
          <w:sz w:val="28"/>
          <w:lang w:val="ru-RU"/>
        </w:rPr>
      </w:pPr>
    </w:p>
    <w:p w:rsidR="008C36C4" w:rsidRPr="00151BD6" w:rsidRDefault="00151BD6" w:rsidP="00151B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Вариант обучения 7.1, 7.2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Примерная рабочая программа составлена на основе Федерального государственного образовательного стандарта начального общего образования(ФГОС НОО) обучающихся с ОВЗ и примерной адаптированной основной общеобразовательной программы начального общего образования обучающихся с ЗПР (вариант 7.1,7.2)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Программа отражает содержание обучения предмету «Изобразительное искусство» с учетом особых образовательных потребностей обучающихся с ЗПР. Сущность специфических для варианта 7.1 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Предмет «Изобразительное искусство»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получающих образование в соответствии с ФГОС НОО обучающихся с ОВЗ (вариант 7.1).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Общая цель изучения предмета</w:t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«Изобразительное искусство» в соответствии с примерной адаптированной основной общеобразовательной программой (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ПрАООП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>) заключается: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 формировании позитивного эмоционально-ценностного отношения к искусству и людям творческих профессий;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развитие воображения, творческого потенциала ребенка, желания и умения подходить к любой своей деятельности творчески,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способностейк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эмоционально-ценностному отношению к искусству и окружающему миру, навыков сотрудничества в художественной деятельности;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освоение первоначальных знаний о пластических искусствах: изобразительных, декоративно-прикладных, архитектуре и дизайне, их роли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вжизни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человека и общества;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lastRenderedPageBreak/>
        <w:t xml:space="preserve"> - овладение элементарной художественной грамотой, формирование художественного кругозора и приобретение опыта работы в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различныхвидах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художественно-творческой деятельности; совершенствование эстетического вкуса, умения работать разными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художественнымиматериалами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>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     В соответствии с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ПрАООП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определяются </w:t>
      </w:r>
      <w:r w:rsidRPr="00DF1F82">
        <w:rPr>
          <w:rFonts w:ascii="Times New Roman" w:hAnsi="Times New Roman"/>
          <w:b/>
          <w:sz w:val="28"/>
          <w:szCs w:val="28"/>
          <w:lang w:val="ru-RU"/>
        </w:rPr>
        <w:t>общие задачи курса: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формирование первоначальных представлений о роли изобразительного искусства в жизни человека, его духовно-нравственном развитии;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воспитание активного эмоционально-эстетического отношения к произведениям искусства;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практическими умениями самовыражения средствами изобразительного искусства.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В 1 классе обозначенные задачи конкретизируются следующим образом: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получение первоначальных представлений об изобразительном искусстве;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формирование умений видеть и понимать красивое, дифференцировать «красивое» от «некрасивого»;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формирование умения выражать собственные мысли и чувства от воспринятого, делиться впечатлениями;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элементарными практическими умениями и навыками в различных видах художественной деятельности (овладение приемами работы красками, карандашами), а также в специфических формах художественной деятельности (украшение, декоративно-прикладное творчество);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воспитание активного эмоционально-эстетического отношения к произведениям искусства (умение видеть и анализировать изображенное );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>Общая характеристика и коррекционно-развивающее значение учебного предмета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Предмет «Изобразительное искусство» является неотъемлемой частью образования младших школьников с ЗПР и имеет важное коррекционно-развивающее значение.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Творчество художников выступает как мощное средство эстетического воспитания. Изобразительная деятельность способствует коррекции недостатков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аналитико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- 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 xml:space="preserve">Изучение предмета «Изобразительное искусство»: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формирует умение находить в изображаемом существенные признаки, устанавливать сходство и различие;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содействует развитию у учащихся аналитико-синтетической деятельности, умения сравнивать, обобщать;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учит ориентироваться в задании и планировать свою работу, намечать последовательность выполнения рисунка;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способствует исправлению недостатков моторики и совершенствованию зрительно- 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формирует у учащихся знания элементарных основ реалистического рисунка, навыки рисования с натуры, декоративного рисования;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знакомит учащихся с отдельными произведениями изобразительного, декоративно- прикладного и народного искусства, воспитывает активное эмоционально-эстетическое отношение к ним;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развивает у учащихся речь, художественный вкус, интерес и любовь к изобразительной деятельности.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Предмет «Изобразительное искусство» в образовании обучающихся с ЗПР тесно связан с другими образовательными областями и является одним из </w:t>
      </w:r>
      <w:r w:rsidRPr="00DF1F82">
        <w:rPr>
          <w:rFonts w:ascii="Times New Roman" w:hAnsi="Times New Roman"/>
          <w:sz w:val="28"/>
          <w:szCs w:val="28"/>
          <w:lang w:val="ru-RU"/>
        </w:rPr>
        <w:lastRenderedPageBreak/>
        <w:t xml:space="preserve">основных средств реализации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деятельностного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подхода как процесса организации познавательной и предметно-практической деятельности обучающихся, обеспечивающего овладение ими содержанием образования. Уроки изобразительного искусства при правильной их организации способствуют формированию личности ребенка, воспитанию у него положительных навыков и привычек, вносят свой вклад в формирование универсальных учебных действий (УУД) и сферы жизненной компетенции. Вместе с тем учителю следует очень вдумчиво подходить к подбору содержания, поскольку познавательные ограничения обучающихся требуют перемещения акцентов на эмоциональное восприятие произведений искусства. 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образом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оречевления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действий, осуществляется связь вербальных и невербальных процессов.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Учитывая специфику восприятия и усвоения учебного материала учащимися с ЗПР (уменьшенный по сравнению с нормой возраста объем восприятия и обработки информации; затруднения при анализе образца, изображения; снижение работоспособности, отсутствие интереса к деятельности; трудности при планировании и реализации замысла (нарушение последовательности, пропуск операций, повторение пунктов плана), сниженный темп деятельности,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неудовлетворительнаясформированность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базовых мыслительных операций, функций самоконтроля, недостатки пространственных ориентировок, моторных функций), учителю в 1 классе следует соблюдать ряд специальных рекомендаций.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Необходимо уточнять и конкретизировать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бо́льшую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часть самостоятельной работы обучающихся: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более тщательно, пошагово анализировать образцы;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проговаривать функциональное назначение деталей изображаемых объектов и всего объекта в целом;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организовывать процесс обучения на уроке с постоянной сменой деятельности;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постоянно контролировать и оказывать стимулирующую, организующую и при необходимости обучающую помощь;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соблюдать индивидуальный подход к обучающимся, учитывая различия их познавательных, речевых, двигательных возможностей, а также способностей к рисованию;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выбирать работы, которые можно выполнить за одно занятие;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создавать ситуацию успеха в деятельности для всех обучающихся, предусматривая альтернативные (наиболее легкие) задания.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Особенностью преподавания основ изобразительной деятельности является первоначальное обучение элементарным способам действия (штрихи, мазки, приемы, ориентировка на плоскости), затем выполнение более сложных работ. В целях закрепления знаний, умений и навыков, полученных на одном уроке, учебный материал должен предполагать возможность повторения на последующих двух или трёх уроках. В процессе обучения в 1 классе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(фломастером), кистью в заданном направлении, изменять направление движения, прекращать движение в нужной точке.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Значение предмета в общей системе коррекционно-развивающей работы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Коррекция сенсомоторного развития осуществляется посредством развития мелкой работы пальцев, кисти рук, формирования зрительно-двигательной координации,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речедвигательной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координации, формирования, развития и активизации межанализаторных связей и коррекции недостатков мелкой и общей моторики. Коррекция отдельных сторон психической деятельности осуществляется через развитие восприятия, зрительной памяти и внимания, формирование представлений о свойствах предметов (цвет, форма, величина) и способов их изображения, развитие пространственных представлений и ориентации. Коррекция регулятивной стороны познавательной деятельности происходит через формирование умений ориентироваться в задании (анализировать объект, в пространстве и на плоскости), предварительно планировать ход работы над изображением, замыслом рисунка (устанавливать логическую последовательность осуществления изображения, определять приемы работы и инструменты, нужные для выполнения рисунка), осуществлять контроль за своей работой (определять правильность действий и результатов в соответствии с намеченной целью, оценивать качество изображения). Коррекция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операциональной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стороны познавательной деятельности происходит через развитие наглядно-образного мышления, развитие речи, памяти, процессов анализа и синтеза, сравнения, обобщения, абстрагирования в процессе рисования и включения произвольности внимания. Коррекция содержательной стороны умственного развития осуществляется через </w:t>
      </w:r>
      <w:r w:rsidRPr="00DF1F82">
        <w:rPr>
          <w:rFonts w:ascii="Times New Roman" w:hAnsi="Times New Roman"/>
          <w:sz w:val="28"/>
          <w:szCs w:val="28"/>
          <w:lang w:val="ru-RU"/>
        </w:rPr>
        <w:lastRenderedPageBreak/>
        <w:t>расширение представлений об окружающем мире, расширение и уточнение представлений об окружающей предметной и социальной действительности. Коррекция и компенсация недоразвития эмоционально-волевой сферы (формирование адекватной реакции на неудачи, самостоятельное преодоление трудностей, принятие помощи учителя, формирование успешности, мотивационной заинтересованности).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В 1 классе уточняются представления детей о свойствах предметов (цвет, форма, величина) и способах их преобразования. Учебный материал по предмету способствует усвоению таких тем, как «Измерение», «Единицы измерения», «Геометрические фигуры и их свойства», «Симметрия» и др., т.е. имеется связь с учебным предметом «Математика». Занятия по предмету «Изобразительное искусство» облегчают применение изобразительной деятельности на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психокоррекционных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занятиях.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>Место предмета в учебном плане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В учебном плане предмет «Изобразительное искусство» является составляющей обязательной части. Предмет изучается все 4 года. На его реализацию отводится по 1 часу в неделю при 33 учебных неделях. В соответствии с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ПрАООП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длительность уроков 1 класса  в первом полугодии составляет 35 минут, во втором – 40 минут.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 xml:space="preserve">Личностные, </w:t>
      </w:r>
      <w:proofErr w:type="spellStart"/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>метапредметные</w:t>
      </w:r>
      <w:proofErr w:type="spellEnd"/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 xml:space="preserve"> и предметные результаты освоения учебного предмета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:rsidR="00DF1F82" w:rsidRPr="00DF1F82" w:rsidRDefault="00DF1F82" w:rsidP="00DF1F82">
      <w:pPr>
        <w:pStyle w:val="ae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Предмет «Изобразительное искусство» имеет значение для формирования сферы жизненной компетенции обучающегося с ЗПР, мониторинг становления которой проводится по ниже перечисленным направлениям.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>Развитие адекватных представлений о собственных возможностях проявляется в умениях: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– организовать себя на рабочем месте (расположение предметов для рисования и пр.);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– обратиться за помощью к учителю при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неусвоении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 xml:space="preserve"> материала урока или его фрагмента, сформулировать запрос о специальной помощи;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– распределять время на выполнение задания в обозначенный учителем отрезок времени; – словесно обозначать цель выполняемых действий и их результат.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Овладение навыками коммуникации и принятыми ритуалами социального взаимодействия проявляется: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– в умении слушать внимательно и адекватно реагировать на обращенную речь, получать и уточнять информацию от собеседника;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lastRenderedPageBreak/>
        <w:t xml:space="preserve"> – в умении отвечать на вопросы учителя, адекватно реагировать на его одобрение и порицание, критику со стороны одноклассников;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– в умении выражать свои намерения, просьбы, пожелания, благодарность.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Способность к осмыслению и дифференциации картины мира, ее пространственно- временной организации проявляется</w:t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– в понимании роли изобразительного искусства в трансляции культурного наследия;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– в умении делиться своими впечатлениями, наблюдениями, личным опытом.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 проявляются: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– в соблюдении правил речевого поведения в учебных ситуациях с учителем и одноклассниками; – в умении использовать принятые на уроках социальные ритуалы (выразить просьбу, намерение, умение корректно привлечь к себе внимание учителя).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В ходе реализации учебного предмета «Изобразительное искусство» достигаются </w:t>
      </w:r>
      <w:r w:rsidRPr="00DF1F82">
        <w:rPr>
          <w:rFonts w:ascii="Times New Roman" w:hAnsi="Times New Roman"/>
          <w:b/>
          <w:sz w:val="28"/>
          <w:szCs w:val="28"/>
          <w:lang w:val="ru-RU"/>
        </w:rPr>
        <w:t>личностные, метапредметные и предметные результаты</w:t>
      </w:r>
      <w:r w:rsidRPr="00DF1F82">
        <w:rPr>
          <w:rFonts w:ascii="Times New Roman" w:hAnsi="Times New Roman"/>
          <w:sz w:val="28"/>
          <w:szCs w:val="28"/>
          <w:lang w:val="ru-RU"/>
        </w:rPr>
        <w:t>. Оценка результатов может осуществляться как поурочно, так и по окончании определенного временного периода (изучение темы, окончание четверти и т.п.).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Личностные результаты: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чувство гордости за культуру и искусство Родины, своего народа;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уважительное отношение к культуре и искусству других народов нашей страны и мира в целом; </w:t>
      </w: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понимание особой роли культуры и искусства в жизни общества и каждого отдельного человека;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сформированность эстетических чувств, художественно-творческого мышления, наблюдательности и фантазии;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сформированность эстетических потребностей –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 </w:t>
      </w: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навыками коллективной деятельности в процессе совместной творческой работы в команде одноклассников под руководством учителя;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умение сотрудничать с товарищами в процессе совместной деятельности, соотносить свою часть работы с общим замыслом;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позитивные (приносящие приятные ощущения себе и окружающим) или </w:t>
      </w:r>
      <w:r w:rsidRPr="00DF1F82">
        <w:rPr>
          <w:rFonts w:ascii="Times New Roman" w:hAnsi="Times New Roman"/>
          <w:sz w:val="28"/>
          <w:szCs w:val="28"/>
          <w:lang w:val="ru-RU"/>
        </w:rPr>
        <w:lastRenderedPageBreak/>
        <w:t>негативные (приносящие неприятные ощущения либо себе, либо окружающим);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проявлять интерес к отдельным видам предметно-практической, творческой, изобразительной деятельности;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знать основные моральные нормы поведения, техники безопасности;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 предложенных ситуациях, опираясь на общие для всех простые правила поведения, делать выбор, какой поступок совершить.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Метапредметными</w:t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результатами изучения предмета «Изобразительное искусство» являются формирование следующих </w:t>
      </w:r>
      <w:r w:rsidRPr="00DF1F82">
        <w:rPr>
          <w:rFonts w:ascii="Times New Roman" w:hAnsi="Times New Roman"/>
          <w:b/>
          <w:sz w:val="28"/>
          <w:szCs w:val="28"/>
          <w:lang w:val="ru-RU"/>
        </w:rPr>
        <w:t>универсальных учебных действий (УУД</w:t>
      </w:r>
      <w:r w:rsidRPr="00DF1F82">
        <w:rPr>
          <w:rFonts w:ascii="Times New Roman" w:hAnsi="Times New Roman"/>
          <w:sz w:val="28"/>
          <w:szCs w:val="28"/>
          <w:lang w:val="ru-RU"/>
        </w:rPr>
        <w:t>).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DF1F82">
        <w:rPr>
          <w:rFonts w:ascii="Times New Roman" w:hAnsi="Times New Roman"/>
          <w:b/>
          <w:sz w:val="28"/>
          <w:szCs w:val="28"/>
          <w:lang w:val="ru-RU"/>
        </w:rPr>
        <w:t>Сформированные регулятивные универсальные учебные действия проявляются возможностью: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проговаривать последовательность действий на уроке;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работать по предложенному учителем плану;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отличать верно выполненное задание от неверного;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совместно с учителем и другими учениками давать эмоциональную оценку деятельности класса на уроке;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определять и формулировать цель выполнения заданий в жизненных ситуациях под руководством учителя;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понимать смысл инструкции учителя и принимать учебную задачу;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определять план выполнения заданий, в жизненных ситуациях под руководством учителя;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учиться высказывать свое предположение (версию) о предполагаемом результате действий на основе работы;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 помощью учителя объяснять выбор наиболее подходящих для выполнения задания способов; </w:t>
      </w: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учиться готовить рабочее место и выполнять практическую работу по предложенному учителем плану с опорой на пошаговую инструкцию, образцы, рисунки;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оценивать совместно с учителем или одноклассниками результат своих действий.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 xml:space="preserve">Сформированные познавательные универсальные учебные действия проявляются возможностью: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ориентироваться в своей системе знаний: отличать новое от уже известного с помощью учителя; </w:t>
      </w: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ориентироваться в пространстве класса и на плоскости;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перерабатывать полученную информацию: делать выводы в результате совместной работы всего класса;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сравнивать и группировать произведения изобразительного искусства (по изобразительным средствам, жанрам и т. д.);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отвечать на простые вопросы учителя, находить нужную информацию в пространстве;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сравнивать, группировать предметы, объекты: находить общее и различие;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понимать знаки, символы, модели, схемы, используемые на уроках;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анализировать объекты творчества с выделением их существенных признаков;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устанавливать причинно-следственные связи в изучаемом круге явлений;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обобщать – выделять класс объектов по заданному признаку.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i/>
          <w:sz w:val="28"/>
          <w:szCs w:val="28"/>
          <w:lang w:val="ru-RU"/>
        </w:rPr>
        <w:t>Сформированные коммуникативные универсальные учебные действия проявляются возможностью: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пользоваться языком изобразительного искусства;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слушать и понимать высказывания собеседников;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согласованно работать в группе, договариваться с партнерами и приходить к общему решению; </w:t>
      </w: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отвечать на вопросы учителя, товарищей по классу, участвовать в диалоге на уроке;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соблюдать простейшие нормы речевого этикета: здороваться, прощаться, благодарить, извиняться;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принимать участие в коллективных работах, работах парами и группами;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контролировать свои действия при совместной работе;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действий)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в целом оцениваются в конце начального образования. Они обозначаются в ПрАООП как: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сформированность первоначальных представлений о роли изобразительного искусства в жизни человека, его роли в духовно-нравственном развитии человека;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развитие эстетических чувств, умения видеть и понимать красивое, дифференцировать красивое от «некрасивого», воспитание активного эмоционально-эстетического отношения к произведениям искусства;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дизайна и др.); 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 xml:space="preserve"> овладение практическими умениями самовыражения средствами изобразительного искусства;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CF5CA2">
        <w:rPr>
          <w:rFonts w:ascii="Times New Roman" w:hAnsi="Times New Roman"/>
          <w:sz w:val="28"/>
          <w:szCs w:val="28"/>
        </w:rPr>
        <w:sym w:font="Symbol" w:char="F02D"/>
      </w:r>
      <w:r w:rsidRPr="00DF1F82">
        <w:rPr>
          <w:rFonts w:ascii="Times New Roman" w:hAnsi="Times New Roman"/>
          <w:sz w:val="28"/>
          <w:szCs w:val="28"/>
          <w:lang w:val="ru-RU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 - знание основных видов и жанров пространственно-визуальных искусств;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 понимание образной природы искусства;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 эстетическая оценка явлений природы, событий окружающего мира;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применение художественных умений, знаний и представлений в процессе выполнения художественно-творческих работ;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- 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-  умение видеть проявления визуально-пространственных искусств в окружающей жизни: в доме, на улице, в театре, на празднике;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способность передавать в художественно-творческой деятельности характер, эмоциональные состояния и свое отношение к природе,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человеку,обществу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>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-  освоение умений применять в художественно—творческой деятельности основ </w:t>
      </w:r>
      <w:proofErr w:type="spellStart"/>
      <w:r w:rsidRPr="00DF1F82">
        <w:rPr>
          <w:rFonts w:ascii="Times New Roman" w:hAnsi="Times New Roman"/>
          <w:sz w:val="28"/>
          <w:szCs w:val="28"/>
          <w:lang w:val="ru-RU"/>
        </w:rPr>
        <w:t>цветоведения</w:t>
      </w:r>
      <w:proofErr w:type="spellEnd"/>
      <w:r w:rsidRPr="00DF1F82">
        <w:rPr>
          <w:rFonts w:ascii="Times New Roman" w:hAnsi="Times New Roman"/>
          <w:sz w:val="28"/>
          <w:szCs w:val="28"/>
          <w:lang w:val="ru-RU"/>
        </w:rPr>
        <w:t>, основ графической грамоты;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 овладение навыками моделирования из бумаги, лепки из пластилина, навыками изображения средствами аппликации и коллажа;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умение характеризовать и эстетически оценивать разнообразие и красоту природы различных регионов нашей страны;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 xml:space="preserve"> - умение рассуждать о многообразии представлений о красоте у народов мира, способности человека в самых разных природных условиях, создавать свою самобытную художественную культуру;</w:t>
      </w:r>
    </w:p>
    <w:p w:rsidR="008C36C4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</w:pPr>
      <w:r w:rsidRPr="00DF1F82">
        <w:rPr>
          <w:rFonts w:ascii="Times New Roman" w:hAnsi="Times New Roman"/>
          <w:sz w:val="28"/>
          <w:szCs w:val="28"/>
          <w:lang w:val="ru-RU"/>
        </w:rPr>
        <w:t>-  умение узнавать и называть, к каким художественным культурам относятся предлагаемые (знакомые по урокам) произведения изобразительного искусств</w:t>
      </w:r>
      <w:r>
        <w:rPr>
          <w:rFonts w:ascii="Times New Roman" w:hAnsi="Times New Roman"/>
          <w:sz w:val="28"/>
          <w:szCs w:val="28"/>
          <w:lang w:val="ru-RU"/>
        </w:rPr>
        <w:t>а и традиционной культуры.</w:t>
      </w:r>
    </w:p>
    <w:p w:rsidR="00DF1F82" w:rsidRPr="00DF1F82" w:rsidRDefault="00DF1F82" w:rsidP="00DF1F82">
      <w:pPr>
        <w:pStyle w:val="ae"/>
        <w:jc w:val="both"/>
        <w:rPr>
          <w:rFonts w:ascii="Times New Roman" w:hAnsi="Times New Roman"/>
          <w:sz w:val="28"/>
          <w:szCs w:val="28"/>
          <w:lang w:val="ru-RU"/>
        </w:rPr>
        <w:sectPr w:rsidR="00DF1F82" w:rsidRPr="00DF1F82">
          <w:pgSz w:w="11906" w:h="16383"/>
          <w:pgMar w:top="1134" w:right="850" w:bottom="1134" w:left="1701" w:header="720" w:footer="720" w:gutter="0"/>
          <w:cols w:space="720"/>
        </w:sect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bookmarkStart w:id="1" w:name="block-44524290"/>
      <w:bookmarkEnd w:id="0"/>
      <w:r w:rsidRPr="003F6A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36C4" w:rsidRPr="003F6A26" w:rsidRDefault="008C36C4">
      <w:pPr>
        <w:spacing w:after="0" w:line="264" w:lineRule="auto"/>
        <w:ind w:left="120"/>
        <w:jc w:val="both"/>
        <w:rPr>
          <w:lang w:val="ru-RU"/>
        </w:r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36C4" w:rsidRPr="003F6A26" w:rsidRDefault="008C36C4">
      <w:pPr>
        <w:spacing w:after="0" w:line="264" w:lineRule="auto"/>
        <w:ind w:left="120"/>
        <w:jc w:val="both"/>
        <w:rPr>
          <w:lang w:val="ru-RU"/>
        </w:rPr>
      </w:pP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C36C4" w:rsidRPr="003F6A26" w:rsidRDefault="008C36C4">
      <w:pPr>
        <w:spacing w:after="0"/>
        <w:ind w:left="120"/>
        <w:rPr>
          <w:lang w:val="ru-RU"/>
        </w:rPr>
      </w:pPr>
      <w:bookmarkStart w:id="2" w:name="_Toc137210402"/>
      <w:bookmarkEnd w:id="2"/>
    </w:p>
    <w:p w:rsidR="008C36C4" w:rsidRPr="003F6A26" w:rsidRDefault="008C36C4">
      <w:pPr>
        <w:spacing w:after="0"/>
        <w:ind w:left="120"/>
        <w:rPr>
          <w:lang w:val="ru-RU"/>
        </w:r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bookmarkStart w:id="3" w:name="block-44524287"/>
      <w:bookmarkEnd w:id="1"/>
      <w:r w:rsidRPr="003F6A2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C36C4" w:rsidRPr="003F6A26" w:rsidRDefault="008C36C4">
      <w:pPr>
        <w:spacing w:after="0" w:line="264" w:lineRule="auto"/>
        <w:ind w:left="120"/>
        <w:jc w:val="both"/>
        <w:rPr>
          <w:lang w:val="ru-RU"/>
        </w:r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F6A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C36C4" w:rsidRPr="003F6A26" w:rsidRDefault="007540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C36C4" w:rsidRPr="003F6A26" w:rsidRDefault="007540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C36C4" w:rsidRDefault="0075403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36C4" w:rsidRPr="003F6A26" w:rsidRDefault="007540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C36C4" w:rsidRPr="003F6A26" w:rsidRDefault="007540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8C36C4" w:rsidRPr="003F6A26" w:rsidRDefault="0075403F">
      <w:pPr>
        <w:spacing w:after="0"/>
        <w:ind w:left="120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36C4" w:rsidRPr="003F6A26" w:rsidRDefault="008C36C4">
      <w:pPr>
        <w:spacing w:after="0"/>
        <w:ind w:left="120"/>
        <w:rPr>
          <w:lang w:val="ru-RU"/>
        </w:r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C36C4" w:rsidRDefault="0075403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C36C4" w:rsidRDefault="0075403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C36C4" w:rsidRPr="003F6A26" w:rsidRDefault="007540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C36C4" w:rsidRPr="003F6A26" w:rsidRDefault="007540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C36C4" w:rsidRDefault="0075403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художественные музеи (галереи) на основе установок и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C36C4" w:rsidRPr="003F6A26" w:rsidRDefault="007540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C36C4" w:rsidRPr="003F6A26" w:rsidRDefault="007540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C36C4" w:rsidRPr="003F6A26" w:rsidRDefault="007540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C36C4" w:rsidRPr="003F6A26" w:rsidRDefault="007540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C36C4" w:rsidRPr="003F6A26" w:rsidRDefault="007540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C36C4" w:rsidRPr="003F6A26" w:rsidRDefault="007540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C36C4" w:rsidRPr="003F6A26" w:rsidRDefault="008C36C4">
      <w:pPr>
        <w:spacing w:after="0"/>
        <w:ind w:left="120"/>
        <w:rPr>
          <w:lang w:val="ru-RU"/>
        </w:rPr>
      </w:pPr>
      <w:bookmarkStart w:id="5" w:name="_Toc124264882"/>
      <w:bookmarkEnd w:id="5"/>
    </w:p>
    <w:p w:rsidR="008C36C4" w:rsidRPr="003F6A26" w:rsidRDefault="008C36C4">
      <w:pPr>
        <w:spacing w:after="0"/>
        <w:ind w:left="120"/>
        <w:rPr>
          <w:lang w:val="ru-RU"/>
        </w:rPr>
      </w:pPr>
    </w:p>
    <w:p w:rsidR="008C36C4" w:rsidRPr="003F6A26" w:rsidRDefault="0075403F">
      <w:pPr>
        <w:spacing w:after="0"/>
        <w:ind w:left="120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36C4" w:rsidRPr="003F6A26" w:rsidRDefault="008C36C4">
      <w:pPr>
        <w:spacing w:after="0" w:line="264" w:lineRule="auto"/>
        <w:ind w:left="120"/>
        <w:jc w:val="both"/>
        <w:rPr>
          <w:lang w:val="ru-RU"/>
        </w:rPr>
      </w:pPr>
    </w:p>
    <w:p w:rsidR="008C36C4" w:rsidRPr="003F6A26" w:rsidRDefault="0075403F">
      <w:pPr>
        <w:spacing w:after="0" w:line="264" w:lineRule="auto"/>
        <w:ind w:left="12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6A2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F6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C36C4" w:rsidRPr="003F6A26" w:rsidRDefault="0075403F">
      <w:pPr>
        <w:spacing w:after="0" w:line="264" w:lineRule="auto"/>
        <w:ind w:firstLine="600"/>
        <w:jc w:val="both"/>
        <w:rPr>
          <w:lang w:val="ru-RU"/>
        </w:rPr>
      </w:pPr>
      <w:r w:rsidRPr="003F6A2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:rsidR="008C36C4" w:rsidRPr="003F6A26" w:rsidRDefault="008C36C4">
      <w:pPr>
        <w:rPr>
          <w:lang w:val="ru-RU"/>
        </w:rPr>
        <w:sectPr w:rsidR="008C36C4" w:rsidRPr="003F6A26">
          <w:pgSz w:w="11906" w:h="16383"/>
          <w:pgMar w:top="1134" w:right="850" w:bottom="1134" w:left="1701" w:header="720" w:footer="720" w:gutter="0"/>
          <w:cols w:space="720"/>
        </w:sectPr>
      </w:pPr>
    </w:p>
    <w:p w:rsidR="008C36C4" w:rsidRDefault="0075403F">
      <w:pPr>
        <w:spacing w:after="0"/>
        <w:ind w:left="120"/>
      </w:pPr>
      <w:bookmarkStart w:id="7" w:name="block-44524288"/>
      <w:bookmarkEnd w:id="3"/>
      <w:r w:rsidRPr="003F6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36C4" w:rsidRDefault="007540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C36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</w:tr>
      <w:tr w:rsidR="008C36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36C4" w:rsidRDefault="008C36C4"/>
        </w:tc>
      </w:tr>
    </w:tbl>
    <w:p w:rsidR="008C36C4" w:rsidRDefault="008C36C4">
      <w:pPr>
        <w:sectPr w:rsidR="008C3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36C4" w:rsidRDefault="0075403F">
      <w:pPr>
        <w:spacing w:after="0"/>
        <w:ind w:left="120"/>
      </w:pPr>
      <w:bookmarkStart w:id="8" w:name="block-445242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36C4" w:rsidRDefault="007540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C36C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6C4" w:rsidRDefault="008C3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6C4" w:rsidRDefault="008C36C4"/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9C3199" w:rsidRDefault="009C31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1F5CD2">
            <w:pPr>
              <w:spacing w:after="0"/>
              <w:ind w:left="135"/>
            </w:pPr>
            <w:r>
              <w:t>22.10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6B21C3" w:rsidRDefault="006B21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0618A3" w:rsidRDefault="00061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C44CFC" w:rsidRDefault="00C44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3338BB" w:rsidRDefault="0033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D3059D" w:rsidRDefault="00D305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Pr="0082758B" w:rsidRDefault="008275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C36C4" w:rsidRDefault="008C36C4">
            <w:pPr>
              <w:spacing w:after="0"/>
              <w:ind w:left="135"/>
            </w:pPr>
          </w:p>
        </w:tc>
      </w:tr>
      <w:tr w:rsidR="008C3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6C4" w:rsidRPr="003F6A26" w:rsidRDefault="0075403F">
            <w:pPr>
              <w:spacing w:after="0"/>
              <w:ind w:left="135"/>
              <w:rPr>
                <w:lang w:val="ru-RU"/>
              </w:rPr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 w:rsidRPr="003F6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C36C4" w:rsidRDefault="00754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6C4" w:rsidRDefault="008C36C4"/>
        </w:tc>
      </w:tr>
    </w:tbl>
    <w:p w:rsidR="008C36C4" w:rsidRDefault="008C36C4">
      <w:pPr>
        <w:sectPr w:rsidR="008C3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36C4" w:rsidRPr="003F6A26" w:rsidRDefault="0075403F">
      <w:pPr>
        <w:spacing w:after="0"/>
        <w:ind w:left="120"/>
        <w:rPr>
          <w:lang w:val="ru-RU"/>
        </w:rPr>
      </w:pPr>
      <w:bookmarkStart w:id="9" w:name="block-44524292"/>
      <w:bookmarkEnd w:id="8"/>
      <w:r w:rsidRPr="003F6A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36C4" w:rsidRDefault="007540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36C4" w:rsidRPr="003F6A26" w:rsidRDefault="0075403F">
      <w:pPr>
        <w:spacing w:after="0" w:line="480" w:lineRule="auto"/>
        <w:ind w:left="120"/>
        <w:rPr>
          <w:lang w:val="ru-RU"/>
        </w:rPr>
      </w:pPr>
      <w:bookmarkStart w:id="10" w:name="db50a40d-f8ae-4e5d-8e70-919f427dc0ce"/>
      <w:r w:rsidRPr="003F6A2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F6A2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F6A2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0"/>
    </w:p>
    <w:p w:rsidR="008C36C4" w:rsidRPr="003F6A26" w:rsidRDefault="008C36C4">
      <w:pPr>
        <w:spacing w:after="0" w:line="480" w:lineRule="auto"/>
        <w:ind w:left="120"/>
        <w:rPr>
          <w:lang w:val="ru-RU"/>
        </w:rPr>
      </w:pPr>
    </w:p>
    <w:p w:rsidR="008C36C4" w:rsidRPr="003F6A26" w:rsidRDefault="008C36C4">
      <w:pPr>
        <w:spacing w:after="0"/>
        <w:ind w:left="120"/>
        <w:rPr>
          <w:lang w:val="ru-RU"/>
        </w:rPr>
      </w:pPr>
    </w:p>
    <w:p w:rsidR="008C36C4" w:rsidRPr="003F6A26" w:rsidRDefault="0075403F">
      <w:pPr>
        <w:spacing w:after="0" w:line="480" w:lineRule="auto"/>
        <w:ind w:left="120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36C4" w:rsidRPr="003F6A26" w:rsidRDefault="008C36C4">
      <w:pPr>
        <w:spacing w:after="0" w:line="480" w:lineRule="auto"/>
        <w:ind w:left="120"/>
        <w:rPr>
          <w:lang w:val="ru-RU"/>
        </w:rPr>
      </w:pPr>
    </w:p>
    <w:p w:rsidR="008C36C4" w:rsidRPr="003F6A26" w:rsidRDefault="008C36C4">
      <w:pPr>
        <w:spacing w:after="0"/>
        <w:ind w:left="120"/>
        <w:rPr>
          <w:lang w:val="ru-RU"/>
        </w:rPr>
      </w:pPr>
    </w:p>
    <w:p w:rsidR="008C36C4" w:rsidRDefault="0075403F" w:rsidP="003F6A26">
      <w:pPr>
        <w:spacing w:after="0" w:line="480" w:lineRule="auto"/>
        <w:ind w:left="120"/>
        <w:rPr>
          <w:lang w:val="ru-RU"/>
        </w:rPr>
      </w:pPr>
      <w:r w:rsidRPr="003F6A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6A26" w:rsidRDefault="003F6A26" w:rsidP="003F6A26">
      <w:pPr>
        <w:spacing w:after="0" w:line="480" w:lineRule="auto"/>
        <w:ind w:left="120"/>
        <w:rPr>
          <w:lang w:val="ru-RU"/>
        </w:rPr>
      </w:pPr>
    </w:p>
    <w:bookmarkEnd w:id="9"/>
    <w:p w:rsidR="0075403F" w:rsidRPr="003F6A26" w:rsidRDefault="0075403F" w:rsidP="003F6A26">
      <w:pPr>
        <w:rPr>
          <w:lang w:val="ru-RU"/>
        </w:rPr>
      </w:pPr>
    </w:p>
    <w:sectPr w:rsidR="0075403F" w:rsidRPr="003F6A26" w:rsidSect="008C36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66EC"/>
    <w:multiLevelType w:val="multilevel"/>
    <w:tmpl w:val="7A14C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B939E0"/>
    <w:multiLevelType w:val="multilevel"/>
    <w:tmpl w:val="5B9C0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7100BA"/>
    <w:multiLevelType w:val="multilevel"/>
    <w:tmpl w:val="12FE1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044448"/>
    <w:multiLevelType w:val="multilevel"/>
    <w:tmpl w:val="8A0E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4546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C366E86"/>
    <w:multiLevelType w:val="multilevel"/>
    <w:tmpl w:val="C85AC8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E0E3B"/>
    <w:multiLevelType w:val="multilevel"/>
    <w:tmpl w:val="32485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2F51B0"/>
    <w:multiLevelType w:val="multilevel"/>
    <w:tmpl w:val="4B8A3A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6C4"/>
    <w:rsid w:val="000618A3"/>
    <w:rsid w:val="00086B52"/>
    <w:rsid w:val="00091A9A"/>
    <w:rsid w:val="000C726D"/>
    <w:rsid w:val="00151BD6"/>
    <w:rsid w:val="001F5CD2"/>
    <w:rsid w:val="00237AB2"/>
    <w:rsid w:val="00327B63"/>
    <w:rsid w:val="003338BB"/>
    <w:rsid w:val="003F6A26"/>
    <w:rsid w:val="004003D6"/>
    <w:rsid w:val="004C2A85"/>
    <w:rsid w:val="00501AB2"/>
    <w:rsid w:val="00580CFE"/>
    <w:rsid w:val="00632092"/>
    <w:rsid w:val="006B21C3"/>
    <w:rsid w:val="006D67DB"/>
    <w:rsid w:val="0071386B"/>
    <w:rsid w:val="0075403F"/>
    <w:rsid w:val="00765014"/>
    <w:rsid w:val="007863D2"/>
    <w:rsid w:val="0082758B"/>
    <w:rsid w:val="008650FD"/>
    <w:rsid w:val="008C36C4"/>
    <w:rsid w:val="009C3199"/>
    <w:rsid w:val="009C4961"/>
    <w:rsid w:val="009C7619"/>
    <w:rsid w:val="00C44CFC"/>
    <w:rsid w:val="00D2383A"/>
    <w:rsid w:val="00D3059D"/>
    <w:rsid w:val="00DE6418"/>
    <w:rsid w:val="00DF1F82"/>
    <w:rsid w:val="00E57484"/>
    <w:rsid w:val="00F1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36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3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aliases w:val="основа"/>
    <w:uiPriority w:val="1"/>
    <w:qFormat/>
    <w:rsid w:val="00DF1F82"/>
    <w:pPr>
      <w:spacing w:after="0" w:line="240" w:lineRule="auto"/>
    </w:pPr>
    <w:rPr>
      <w:rFonts w:eastAsia="Times New Roman" w:cs="Times New Roman"/>
    </w:rPr>
  </w:style>
  <w:style w:type="paragraph" w:customStyle="1" w:styleId="14TexstOSNOVA1012">
    <w:name w:val="14TexstOSNOVA_10/12"/>
    <w:basedOn w:val="a"/>
    <w:uiPriority w:val="99"/>
    <w:qFormat/>
    <w:rsid w:val="00091A9A"/>
    <w:pPr>
      <w:suppressAutoHyphens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Heading3">
    <w:name w:val="Heading 3"/>
    <w:basedOn w:val="a"/>
    <w:next w:val="a"/>
    <w:unhideWhenUsed/>
    <w:qFormat/>
    <w:rsid w:val="00091A9A"/>
    <w:pPr>
      <w:keepNext/>
      <w:keepLines/>
      <w:suppressAutoHyphens/>
      <w:spacing w:before="200" w:after="0" w:line="360" w:lineRule="auto"/>
      <w:outlineLvl w:val="2"/>
    </w:pPr>
    <w:rPr>
      <w:rFonts w:ascii="Arial" w:eastAsiaTheme="majorEastAsia" w:hAnsi="Arial" w:cstheme="majorBidi"/>
      <w:b/>
      <w:bCs/>
      <w:i/>
      <w:kern w:val="2"/>
      <w:sz w:val="28"/>
      <w:lang w:val="ru-RU"/>
    </w:rPr>
  </w:style>
  <w:style w:type="character" w:customStyle="1" w:styleId="s1">
    <w:name w:val="s1"/>
    <w:qFormat/>
    <w:rsid w:val="00091A9A"/>
  </w:style>
  <w:style w:type="paragraph" w:styleId="af">
    <w:name w:val="Normal (Web)"/>
    <w:basedOn w:val="a"/>
    <w:qFormat/>
    <w:rsid w:val="00091A9A"/>
    <w:pPr>
      <w:suppressAutoHyphens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qFormat/>
    <w:rsid w:val="00091A9A"/>
    <w:pPr>
      <w:suppressAutoHyphens/>
      <w:spacing w:beforeAutospacing="1" w:after="16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0">
    <w:name w:val="Основной"/>
    <w:basedOn w:val="a"/>
    <w:qFormat/>
    <w:rsid w:val="00091A9A"/>
    <w:pPr>
      <w:suppressAutoHyphens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7484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4003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E07E-CA98-4833-BA4F-6D259064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10486</Words>
  <Characters>59773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ресурсный класс</cp:lastModifiedBy>
  <cp:revision>29</cp:revision>
  <cp:lastPrinted>2024-10-09T05:28:00Z</cp:lastPrinted>
  <dcterms:created xsi:type="dcterms:W3CDTF">2024-09-16T17:57:00Z</dcterms:created>
  <dcterms:modified xsi:type="dcterms:W3CDTF">2024-12-10T10:28:00Z</dcterms:modified>
</cp:coreProperties>
</file>